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C1" w:rsidRPr="00350591" w:rsidRDefault="00350591" w:rsidP="00D13BE7">
      <w:pPr>
        <w:rPr>
          <w:b/>
          <w:sz w:val="28"/>
          <w:szCs w:val="28"/>
        </w:rPr>
      </w:pPr>
      <w:r w:rsidRPr="00350591">
        <w:rPr>
          <w:b/>
          <w:sz w:val="28"/>
          <w:szCs w:val="28"/>
        </w:rPr>
        <w:t xml:space="preserve">          СОВЕТ СЕЛЬСКОГО ПОСЕЛЕНИЯ «ГАЛКИНСКОЕ»</w:t>
      </w:r>
    </w:p>
    <w:p w:rsidR="005B4AC1" w:rsidRPr="00350591" w:rsidRDefault="005B4AC1" w:rsidP="005B4AC1">
      <w:pPr>
        <w:pStyle w:val="1"/>
        <w:rPr>
          <w:rFonts w:ascii="Arial" w:hAnsi="Arial" w:cs="Arial"/>
          <w:b/>
          <w:szCs w:val="32"/>
        </w:rPr>
      </w:pPr>
    </w:p>
    <w:p w:rsidR="005B4AC1" w:rsidRPr="00350591" w:rsidRDefault="002659D3" w:rsidP="002659D3">
      <w:pPr>
        <w:pStyle w:val="1"/>
        <w:tabs>
          <w:tab w:val="center" w:pos="4677"/>
          <w:tab w:val="left" w:pos="7695"/>
        </w:tabs>
        <w:ind w:left="-426" w:firstLine="426"/>
        <w:jc w:val="left"/>
        <w:rPr>
          <w:b/>
        </w:rPr>
      </w:pPr>
      <w:r>
        <w:rPr>
          <w:b/>
        </w:rPr>
        <w:tab/>
      </w:r>
      <w:r w:rsidR="00350591" w:rsidRPr="00350591">
        <w:rPr>
          <w:b/>
        </w:rPr>
        <w:t>РЕШЕНИЕ</w:t>
      </w:r>
      <w:r w:rsidR="00A551D5">
        <w:rPr>
          <w:b/>
        </w:rPr>
        <w:tab/>
      </w:r>
    </w:p>
    <w:p w:rsidR="005B4AC1" w:rsidRPr="00636040" w:rsidRDefault="005B4AC1" w:rsidP="005B4AC1">
      <w:pPr>
        <w:jc w:val="center"/>
        <w:rPr>
          <w:rFonts w:ascii="Arial" w:hAnsi="Arial" w:cs="Arial"/>
          <w:b/>
        </w:rPr>
      </w:pPr>
    </w:p>
    <w:p w:rsidR="002659D3" w:rsidRDefault="00A551D5" w:rsidP="002659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10 октября  </w:t>
      </w:r>
      <w:r w:rsidR="005B4AC1" w:rsidRPr="00350591">
        <w:rPr>
          <w:sz w:val="28"/>
          <w:szCs w:val="28"/>
        </w:rPr>
        <w:t xml:space="preserve">2013         </w:t>
      </w:r>
      <w:r w:rsidR="002659D3">
        <w:rPr>
          <w:sz w:val="28"/>
          <w:szCs w:val="28"/>
        </w:rPr>
        <w:t xml:space="preserve">                                                                          № </w:t>
      </w:r>
      <w:r>
        <w:rPr>
          <w:sz w:val="28"/>
          <w:szCs w:val="28"/>
        </w:rPr>
        <w:t>47</w:t>
      </w:r>
    </w:p>
    <w:p w:rsidR="002659D3" w:rsidRDefault="002659D3" w:rsidP="00A551D5">
      <w:pPr>
        <w:jc w:val="center"/>
        <w:rPr>
          <w:sz w:val="28"/>
          <w:szCs w:val="28"/>
        </w:rPr>
      </w:pPr>
      <w:r>
        <w:rPr>
          <w:sz w:val="28"/>
          <w:szCs w:val="28"/>
        </w:rPr>
        <w:t>с. Галкино</w:t>
      </w:r>
    </w:p>
    <w:p w:rsidR="005B4AC1" w:rsidRPr="00350591" w:rsidRDefault="005B4AC1" w:rsidP="002659D3">
      <w:pPr>
        <w:jc w:val="both"/>
        <w:rPr>
          <w:sz w:val="28"/>
          <w:szCs w:val="28"/>
        </w:rPr>
      </w:pPr>
      <w:r w:rsidRPr="00350591">
        <w:rPr>
          <w:sz w:val="28"/>
          <w:szCs w:val="28"/>
        </w:rPr>
        <w:t xml:space="preserve">    </w:t>
      </w:r>
      <w:r w:rsidRPr="00350591">
        <w:rPr>
          <w:sz w:val="28"/>
          <w:szCs w:val="28"/>
        </w:rPr>
        <w:tab/>
        <w:t xml:space="preserve">                                                               </w:t>
      </w:r>
      <w:r w:rsidR="00350591" w:rsidRPr="00350591">
        <w:rPr>
          <w:sz w:val="28"/>
          <w:szCs w:val="28"/>
        </w:rPr>
        <w:t xml:space="preserve">                                                  </w:t>
      </w:r>
      <w:r w:rsidR="00350591">
        <w:rPr>
          <w:sz w:val="28"/>
          <w:szCs w:val="28"/>
        </w:rPr>
        <w:t xml:space="preserve">  </w:t>
      </w:r>
      <w:r w:rsidR="002659D3">
        <w:rPr>
          <w:sz w:val="28"/>
          <w:szCs w:val="28"/>
        </w:rPr>
        <w:t xml:space="preserve">                                                                    </w:t>
      </w:r>
    </w:p>
    <w:p w:rsidR="005B4AC1" w:rsidRPr="00350591" w:rsidRDefault="005B4AC1" w:rsidP="005B4AC1">
      <w:pPr>
        <w:pStyle w:val="a7"/>
        <w:ind w:left="426" w:hanging="142"/>
        <w:jc w:val="center"/>
        <w:rPr>
          <w:sz w:val="28"/>
          <w:szCs w:val="28"/>
        </w:rPr>
      </w:pPr>
      <w:r w:rsidRPr="00350591">
        <w:rPr>
          <w:b/>
          <w:bCs/>
          <w:sz w:val="28"/>
          <w:szCs w:val="28"/>
        </w:rPr>
        <w:t>Об утверждении порядка опубликования ежеквартальных сведений о численности муниципальных служащих органов местного самоуправления, работников м</w:t>
      </w:r>
      <w:r w:rsidR="00350591" w:rsidRPr="00350591">
        <w:rPr>
          <w:b/>
          <w:bCs/>
          <w:sz w:val="28"/>
          <w:szCs w:val="28"/>
        </w:rPr>
        <w:t>униципальных учреждений сельского поселения «Галкинское»</w:t>
      </w:r>
      <w:r w:rsidRPr="00350591">
        <w:rPr>
          <w:b/>
          <w:bCs/>
          <w:sz w:val="28"/>
          <w:szCs w:val="28"/>
        </w:rPr>
        <w:t xml:space="preserve">  и фактических затрат на их денежное содержание</w:t>
      </w:r>
    </w:p>
    <w:p w:rsidR="005B4AC1" w:rsidRPr="00350591" w:rsidRDefault="005B4AC1" w:rsidP="005B4AC1">
      <w:pPr>
        <w:pStyle w:val="a7"/>
        <w:ind w:left="426" w:hanging="142"/>
        <w:jc w:val="both"/>
        <w:rPr>
          <w:sz w:val="28"/>
          <w:szCs w:val="28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350591" w:rsidRPr="00350591">
        <w:rPr>
          <w:sz w:val="28"/>
          <w:szCs w:val="28"/>
        </w:rPr>
        <w:t>Рассмотрев проект решения Совета сельского поселения «Галкинское»</w:t>
      </w:r>
      <w:r w:rsidRPr="00350591">
        <w:rPr>
          <w:sz w:val="28"/>
          <w:szCs w:val="28"/>
        </w:rPr>
        <w:t xml:space="preserve"> «Об утверждении порядка опубликования ежеквартальных сведений о численности муниципальных служащих органов местного самоуправления, работ</w:t>
      </w:r>
      <w:r w:rsidR="00350591" w:rsidRPr="00350591">
        <w:rPr>
          <w:sz w:val="28"/>
          <w:szCs w:val="28"/>
        </w:rPr>
        <w:t>ников муниципальных учреждений сельского поселения «Галкинское»</w:t>
      </w:r>
      <w:r w:rsidRPr="00350591">
        <w:rPr>
          <w:sz w:val="28"/>
          <w:szCs w:val="28"/>
        </w:rPr>
        <w:t xml:space="preserve"> и фактических затрат на их денежное содержание», в соответствии со статьей 52 Федерального закона от 6 октября 2003 года № 131 - ФЗ «Об общих принципах организации местного самоуправления в Российской Федерации», руководствуясь Бюджетным кодексом Российской</w:t>
      </w:r>
      <w:proofErr w:type="gramEnd"/>
      <w:r w:rsidRPr="00350591">
        <w:rPr>
          <w:sz w:val="28"/>
          <w:szCs w:val="28"/>
        </w:rPr>
        <w:t xml:space="preserve"> Федера</w:t>
      </w:r>
      <w:r w:rsidR="00350591" w:rsidRPr="00350591">
        <w:rPr>
          <w:sz w:val="28"/>
          <w:szCs w:val="28"/>
        </w:rPr>
        <w:t>ции, Совет сельского поселения «Галкинское»</w:t>
      </w:r>
      <w:r w:rsidRPr="00350591">
        <w:rPr>
          <w:sz w:val="28"/>
          <w:szCs w:val="28"/>
        </w:rPr>
        <w:t xml:space="preserve"> </w:t>
      </w:r>
      <w:r w:rsidRPr="00350591">
        <w:rPr>
          <w:b/>
          <w:sz w:val="28"/>
          <w:szCs w:val="28"/>
        </w:rPr>
        <w:t>решил:</w:t>
      </w:r>
    </w:p>
    <w:p w:rsidR="005B4AC1" w:rsidRPr="00350591" w:rsidRDefault="005B4AC1" w:rsidP="005B4AC1">
      <w:pPr>
        <w:pStyle w:val="a7"/>
        <w:ind w:left="426" w:firstLine="282"/>
        <w:jc w:val="both"/>
        <w:rPr>
          <w:sz w:val="28"/>
          <w:szCs w:val="28"/>
        </w:rPr>
      </w:pPr>
      <w:r w:rsidRPr="00350591">
        <w:rPr>
          <w:sz w:val="28"/>
          <w:szCs w:val="28"/>
        </w:rPr>
        <w:t>1. Утвердить порядок опубликования ежеквартальных сведений о численности муниципальных служащих органов местного самоуправления, работн</w:t>
      </w:r>
      <w:r w:rsidR="00350591" w:rsidRPr="00350591">
        <w:rPr>
          <w:sz w:val="28"/>
          <w:szCs w:val="28"/>
        </w:rPr>
        <w:t>иков муниципальных учреждений сельского поселения «Галкинское»</w:t>
      </w:r>
      <w:r w:rsidRPr="00350591">
        <w:rPr>
          <w:sz w:val="28"/>
          <w:szCs w:val="28"/>
        </w:rPr>
        <w:t xml:space="preserve"> и фактических затрат на их денежное содержание (прилагается).</w:t>
      </w:r>
    </w:p>
    <w:p w:rsidR="005B4AC1" w:rsidRPr="00350591" w:rsidRDefault="005B4AC1" w:rsidP="005B4AC1">
      <w:pPr>
        <w:pStyle w:val="a7"/>
        <w:ind w:left="426" w:firstLine="282"/>
        <w:jc w:val="both"/>
        <w:rPr>
          <w:sz w:val="28"/>
          <w:szCs w:val="28"/>
        </w:rPr>
      </w:pPr>
      <w:r w:rsidRPr="00350591">
        <w:rPr>
          <w:sz w:val="28"/>
          <w:szCs w:val="28"/>
        </w:rPr>
        <w:t>2. Настоящее решение вступает в силу со дн</w:t>
      </w:r>
      <w:r w:rsidR="00350591" w:rsidRPr="00350591">
        <w:rPr>
          <w:sz w:val="28"/>
          <w:szCs w:val="28"/>
        </w:rPr>
        <w:t>я его обнародования</w:t>
      </w:r>
      <w:r w:rsidRPr="00350591">
        <w:rPr>
          <w:sz w:val="28"/>
          <w:szCs w:val="28"/>
        </w:rPr>
        <w:t>.</w:t>
      </w:r>
    </w:p>
    <w:p w:rsidR="002659D3" w:rsidRDefault="002659D3" w:rsidP="005B4AC1">
      <w:pPr>
        <w:pStyle w:val="a7"/>
        <w:jc w:val="both"/>
        <w:rPr>
          <w:sz w:val="28"/>
          <w:szCs w:val="28"/>
        </w:rPr>
      </w:pPr>
    </w:p>
    <w:p w:rsidR="00350591" w:rsidRDefault="002659D3" w:rsidP="005B4AC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50591" w:rsidRPr="00350591">
        <w:rPr>
          <w:sz w:val="28"/>
          <w:szCs w:val="28"/>
        </w:rPr>
        <w:t xml:space="preserve">сельского поселения «Галкинское»           </w:t>
      </w:r>
      <w:r>
        <w:rPr>
          <w:sz w:val="28"/>
          <w:szCs w:val="28"/>
        </w:rPr>
        <w:t xml:space="preserve">             </w:t>
      </w:r>
      <w:r w:rsidR="00350591" w:rsidRPr="0035059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Л.П.Галицкая</w:t>
      </w:r>
      <w:r w:rsidR="00350591" w:rsidRPr="00350591">
        <w:rPr>
          <w:sz w:val="28"/>
          <w:szCs w:val="28"/>
        </w:rPr>
        <w:t xml:space="preserve">                   </w:t>
      </w:r>
      <w:r w:rsidR="005B4AC1" w:rsidRPr="0035059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</w:t>
      </w:r>
    </w:p>
    <w:p w:rsidR="00350591" w:rsidRDefault="00350591" w:rsidP="005B4AC1">
      <w:pPr>
        <w:pStyle w:val="a7"/>
        <w:jc w:val="both"/>
        <w:rPr>
          <w:sz w:val="28"/>
          <w:szCs w:val="28"/>
        </w:rPr>
      </w:pPr>
    </w:p>
    <w:p w:rsidR="002659D3" w:rsidRDefault="002659D3" w:rsidP="005B4AC1">
      <w:pPr>
        <w:pStyle w:val="a7"/>
        <w:jc w:val="both"/>
        <w:rPr>
          <w:sz w:val="28"/>
          <w:szCs w:val="28"/>
        </w:rPr>
      </w:pPr>
    </w:p>
    <w:p w:rsidR="002659D3" w:rsidRDefault="002659D3" w:rsidP="005B4AC1">
      <w:pPr>
        <w:pStyle w:val="a7"/>
        <w:jc w:val="both"/>
        <w:rPr>
          <w:sz w:val="28"/>
          <w:szCs w:val="28"/>
        </w:rPr>
      </w:pPr>
    </w:p>
    <w:p w:rsidR="002659D3" w:rsidRDefault="002659D3" w:rsidP="005B4AC1">
      <w:pPr>
        <w:pStyle w:val="a7"/>
        <w:jc w:val="both"/>
        <w:rPr>
          <w:sz w:val="28"/>
          <w:szCs w:val="28"/>
        </w:rPr>
      </w:pPr>
    </w:p>
    <w:p w:rsidR="002659D3" w:rsidRDefault="002659D3" w:rsidP="005B4AC1">
      <w:pPr>
        <w:pStyle w:val="a7"/>
        <w:jc w:val="both"/>
        <w:rPr>
          <w:sz w:val="28"/>
          <w:szCs w:val="28"/>
        </w:rPr>
      </w:pPr>
    </w:p>
    <w:p w:rsidR="005B4AC1" w:rsidRPr="00350591" w:rsidRDefault="005B4AC1" w:rsidP="005B4AC1">
      <w:pPr>
        <w:pStyle w:val="a7"/>
        <w:jc w:val="both"/>
        <w:rPr>
          <w:sz w:val="28"/>
          <w:szCs w:val="28"/>
        </w:rPr>
      </w:pPr>
      <w:r w:rsidRPr="00350591">
        <w:rPr>
          <w:sz w:val="28"/>
          <w:szCs w:val="28"/>
        </w:rPr>
        <w:lastRenderedPageBreak/>
        <w:t xml:space="preserve">Приложение </w:t>
      </w:r>
    </w:p>
    <w:p w:rsidR="00350591" w:rsidRDefault="005B4AC1" w:rsidP="005B4AC1">
      <w:pPr>
        <w:pStyle w:val="a7"/>
        <w:jc w:val="both"/>
        <w:rPr>
          <w:sz w:val="28"/>
          <w:szCs w:val="28"/>
        </w:rPr>
      </w:pPr>
      <w:r w:rsidRPr="00350591">
        <w:rPr>
          <w:sz w:val="28"/>
          <w:szCs w:val="28"/>
        </w:rPr>
        <w:t xml:space="preserve">к решению Совета </w:t>
      </w:r>
      <w:r w:rsidR="00350591">
        <w:rPr>
          <w:sz w:val="28"/>
          <w:szCs w:val="28"/>
        </w:rPr>
        <w:t>сельского поселения</w:t>
      </w:r>
    </w:p>
    <w:p w:rsidR="005B4AC1" w:rsidRPr="00350591" w:rsidRDefault="00A551D5" w:rsidP="005B4AC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«Галкинское»   10 октября </w:t>
      </w:r>
      <w:r w:rsidR="00350591">
        <w:rPr>
          <w:sz w:val="28"/>
          <w:szCs w:val="28"/>
        </w:rPr>
        <w:t xml:space="preserve"> 2013 № </w:t>
      </w:r>
      <w:r>
        <w:rPr>
          <w:sz w:val="28"/>
          <w:szCs w:val="28"/>
        </w:rPr>
        <w:t>47</w:t>
      </w:r>
    </w:p>
    <w:p w:rsidR="005B4AC1" w:rsidRPr="002659D3" w:rsidRDefault="005B4AC1" w:rsidP="00B241A0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2659D3">
        <w:rPr>
          <w:b/>
          <w:sz w:val="28"/>
          <w:szCs w:val="28"/>
        </w:rPr>
        <w:t>Порядок опубликования ежеквартальных сведений о численности муниципальных служащих органов местного самоуправления, работников муниципальных учрежде</w:t>
      </w:r>
      <w:r w:rsidR="002659D3" w:rsidRPr="002659D3">
        <w:rPr>
          <w:b/>
          <w:sz w:val="28"/>
          <w:szCs w:val="28"/>
        </w:rPr>
        <w:t xml:space="preserve">ний сельского поселения «Галкинское» </w:t>
      </w:r>
      <w:r w:rsidRPr="002659D3">
        <w:rPr>
          <w:b/>
          <w:sz w:val="28"/>
          <w:szCs w:val="28"/>
        </w:rPr>
        <w:t>и фактических затрат на их денежное содержание</w:t>
      </w:r>
    </w:p>
    <w:p w:rsidR="005B4AC1" w:rsidRPr="002659D3" w:rsidRDefault="005B4AC1" w:rsidP="005B4AC1">
      <w:pPr>
        <w:pStyle w:val="a7"/>
        <w:spacing w:before="0" w:beforeAutospacing="0" w:after="0" w:afterAutospacing="0"/>
        <w:ind w:left="284"/>
        <w:jc w:val="center"/>
        <w:rPr>
          <w:b/>
          <w:sz w:val="28"/>
          <w:szCs w:val="28"/>
        </w:rPr>
      </w:pPr>
    </w:p>
    <w:p w:rsidR="005B4AC1" w:rsidRPr="002659D3" w:rsidRDefault="005B4AC1" w:rsidP="00B241A0">
      <w:pPr>
        <w:pStyle w:val="a7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659D3">
        <w:rPr>
          <w:b/>
          <w:bCs/>
          <w:sz w:val="28"/>
          <w:szCs w:val="28"/>
        </w:rPr>
        <w:t>Статья 1. Общие положения</w:t>
      </w:r>
    </w:p>
    <w:p w:rsidR="005B4AC1" w:rsidRPr="002659D3" w:rsidRDefault="005B4AC1" w:rsidP="005B4AC1">
      <w:pPr>
        <w:pStyle w:val="a7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5B4AC1" w:rsidRPr="002659D3" w:rsidRDefault="005B4AC1" w:rsidP="00B241A0">
      <w:pPr>
        <w:pStyle w:val="a7"/>
        <w:spacing w:before="0" w:beforeAutospacing="0" w:after="0" w:afterAutospacing="0"/>
        <w:ind w:right="142"/>
        <w:jc w:val="both"/>
        <w:rPr>
          <w:sz w:val="28"/>
          <w:szCs w:val="28"/>
        </w:rPr>
      </w:pPr>
      <w:r w:rsidRPr="002659D3">
        <w:rPr>
          <w:sz w:val="28"/>
          <w:szCs w:val="28"/>
        </w:rPr>
        <w:t>1.1 Настоящий Порядок разработан в соответствии с частью 6 статьи 52 Федерального закона от 6 октября 2003 года №131-ФЗ «Об общих принципах организации местного самоуправления в Российс</w:t>
      </w:r>
      <w:r w:rsidR="002659D3" w:rsidRPr="002659D3">
        <w:rPr>
          <w:sz w:val="28"/>
          <w:szCs w:val="28"/>
        </w:rPr>
        <w:t>кой Федерации», Уставом сельского поселения «Галкинское»</w:t>
      </w:r>
      <w:r w:rsidRPr="002659D3">
        <w:rPr>
          <w:sz w:val="28"/>
          <w:szCs w:val="28"/>
        </w:rPr>
        <w:t>.</w:t>
      </w:r>
    </w:p>
    <w:p w:rsidR="005B4AC1" w:rsidRPr="002659D3" w:rsidRDefault="005B4AC1" w:rsidP="00B241A0">
      <w:pPr>
        <w:pStyle w:val="a7"/>
        <w:spacing w:before="0" w:beforeAutospacing="0" w:after="0" w:afterAutospacing="0"/>
        <w:ind w:right="142"/>
        <w:jc w:val="both"/>
        <w:rPr>
          <w:sz w:val="28"/>
          <w:szCs w:val="28"/>
        </w:rPr>
      </w:pPr>
      <w:r w:rsidRPr="002659D3">
        <w:rPr>
          <w:sz w:val="28"/>
          <w:szCs w:val="28"/>
        </w:rPr>
        <w:t>2.1 Порядок опубликования ежеквартальных сведений о численности муниципальных служащих органов местного самоуправления, работников муниципальных уч</w:t>
      </w:r>
      <w:r w:rsidR="002659D3">
        <w:rPr>
          <w:sz w:val="28"/>
          <w:szCs w:val="28"/>
        </w:rPr>
        <w:t xml:space="preserve">реждений сельского поселения «Галкинское» </w:t>
      </w:r>
      <w:r w:rsidRPr="002659D3">
        <w:rPr>
          <w:sz w:val="28"/>
          <w:szCs w:val="28"/>
        </w:rPr>
        <w:t xml:space="preserve"> и фактических затрат на их денежное содержание (далее – Порядок), устанавливает процедуру представления, утверждения и официального опубликования вышеуказанных ежеквартальных сведений.</w:t>
      </w:r>
    </w:p>
    <w:p w:rsidR="005B4AC1" w:rsidRPr="00EA28FB" w:rsidRDefault="005B4AC1" w:rsidP="005B4AC1">
      <w:pPr>
        <w:pStyle w:val="a7"/>
        <w:spacing w:before="0" w:beforeAutospacing="0" w:after="0" w:afterAutospacing="0"/>
        <w:ind w:left="567" w:right="142"/>
        <w:jc w:val="both"/>
        <w:rPr>
          <w:rFonts w:ascii="Arial" w:hAnsi="Arial" w:cs="Arial"/>
        </w:rPr>
      </w:pPr>
    </w:p>
    <w:p w:rsidR="005B4AC1" w:rsidRPr="002659D3" w:rsidRDefault="005B4AC1" w:rsidP="00B241A0">
      <w:pPr>
        <w:pStyle w:val="a7"/>
        <w:spacing w:before="0" w:beforeAutospacing="0" w:after="0" w:afterAutospacing="0"/>
        <w:ind w:right="142"/>
        <w:jc w:val="both"/>
        <w:rPr>
          <w:b/>
          <w:sz w:val="28"/>
          <w:szCs w:val="28"/>
        </w:rPr>
      </w:pPr>
      <w:r w:rsidRPr="002659D3">
        <w:rPr>
          <w:b/>
          <w:sz w:val="28"/>
          <w:szCs w:val="28"/>
        </w:rPr>
        <w:t xml:space="preserve">Статья 2. Порядок представления и состав информации о численности муниципальных служащих органов местного самоуправления, работников муниципальных учреждений </w:t>
      </w:r>
      <w:r w:rsidR="002659D3">
        <w:rPr>
          <w:b/>
          <w:sz w:val="28"/>
          <w:szCs w:val="28"/>
        </w:rPr>
        <w:t>сельского поселения «Галкинское»</w:t>
      </w:r>
      <w:r w:rsidRPr="002659D3">
        <w:rPr>
          <w:sz w:val="28"/>
          <w:szCs w:val="28"/>
        </w:rPr>
        <w:t xml:space="preserve"> </w:t>
      </w:r>
      <w:r w:rsidRPr="002659D3">
        <w:rPr>
          <w:b/>
          <w:sz w:val="28"/>
          <w:szCs w:val="28"/>
        </w:rPr>
        <w:t xml:space="preserve"> и фактических затрат на их денежное содержание</w:t>
      </w:r>
    </w:p>
    <w:p w:rsidR="005B4AC1" w:rsidRPr="00EA28FB" w:rsidRDefault="005B4AC1" w:rsidP="005B4AC1">
      <w:pPr>
        <w:pStyle w:val="a7"/>
        <w:spacing w:before="0" w:beforeAutospacing="0" w:after="0" w:afterAutospacing="0"/>
        <w:ind w:left="567" w:right="142"/>
        <w:jc w:val="both"/>
        <w:rPr>
          <w:rFonts w:ascii="Arial" w:hAnsi="Arial" w:cs="Arial"/>
          <w:b/>
        </w:rPr>
      </w:pPr>
    </w:p>
    <w:p w:rsidR="005B4AC1" w:rsidRPr="00B241A0" w:rsidRDefault="005B4AC1" w:rsidP="00B241A0">
      <w:pPr>
        <w:pStyle w:val="a7"/>
        <w:spacing w:before="0" w:beforeAutospacing="0" w:after="0" w:afterAutospacing="0"/>
        <w:ind w:right="142"/>
        <w:jc w:val="both"/>
        <w:rPr>
          <w:sz w:val="28"/>
          <w:szCs w:val="28"/>
        </w:rPr>
      </w:pPr>
      <w:proofErr w:type="gramStart"/>
      <w:r w:rsidRPr="00B241A0">
        <w:rPr>
          <w:sz w:val="28"/>
          <w:szCs w:val="28"/>
        </w:rPr>
        <w:t>2.1 Информация о численности муниципальных служащих органов местного самоуправления, работников муниципаль</w:t>
      </w:r>
      <w:r w:rsidR="002659D3" w:rsidRPr="00B241A0">
        <w:rPr>
          <w:sz w:val="28"/>
          <w:szCs w:val="28"/>
        </w:rPr>
        <w:t>ных учреждений сельского поселения</w:t>
      </w:r>
      <w:r w:rsidRPr="00B241A0">
        <w:rPr>
          <w:sz w:val="28"/>
          <w:szCs w:val="28"/>
        </w:rPr>
        <w:t xml:space="preserve">  и фактических затрат на их денежное содержание (далее – информация) представляет</w:t>
      </w:r>
      <w:r w:rsidR="002659D3" w:rsidRPr="00B241A0">
        <w:rPr>
          <w:sz w:val="28"/>
          <w:szCs w:val="28"/>
        </w:rPr>
        <w:t>ся Советом сельского поселения</w:t>
      </w:r>
      <w:r w:rsidRPr="00B241A0">
        <w:rPr>
          <w:sz w:val="28"/>
          <w:szCs w:val="28"/>
        </w:rPr>
        <w:t>, Адми</w:t>
      </w:r>
      <w:r w:rsidR="002659D3" w:rsidRPr="00B241A0">
        <w:rPr>
          <w:sz w:val="28"/>
          <w:szCs w:val="28"/>
        </w:rPr>
        <w:t xml:space="preserve">нистрацией сельского поселения, </w:t>
      </w:r>
      <w:r w:rsidRPr="00B241A0">
        <w:rPr>
          <w:sz w:val="28"/>
          <w:szCs w:val="28"/>
        </w:rPr>
        <w:t xml:space="preserve"> ежеквартально, в срок до 20 числа месяца, следующего за </w:t>
      </w:r>
      <w:r w:rsidR="002659D3" w:rsidRPr="00B241A0">
        <w:rPr>
          <w:sz w:val="28"/>
          <w:szCs w:val="28"/>
        </w:rPr>
        <w:t>отчетным периодом, в финансовый орган</w:t>
      </w:r>
      <w:r w:rsidRPr="00B241A0">
        <w:rPr>
          <w:sz w:val="28"/>
          <w:szCs w:val="28"/>
        </w:rPr>
        <w:t xml:space="preserve"> Адм</w:t>
      </w:r>
      <w:r w:rsidR="002659D3" w:rsidRPr="00B241A0">
        <w:rPr>
          <w:sz w:val="28"/>
          <w:szCs w:val="28"/>
        </w:rPr>
        <w:t>инистрации сельского поселения</w:t>
      </w:r>
      <w:r w:rsidRPr="00B241A0">
        <w:rPr>
          <w:sz w:val="28"/>
          <w:szCs w:val="28"/>
        </w:rPr>
        <w:t xml:space="preserve">   по форме, установленн</w:t>
      </w:r>
      <w:r w:rsidR="002659D3" w:rsidRPr="00B241A0">
        <w:rPr>
          <w:sz w:val="28"/>
          <w:szCs w:val="28"/>
        </w:rPr>
        <w:t>ой Советом сельского поселения</w:t>
      </w:r>
      <w:r w:rsidRPr="00B241A0">
        <w:rPr>
          <w:sz w:val="28"/>
          <w:szCs w:val="28"/>
        </w:rPr>
        <w:t>.</w:t>
      </w:r>
      <w:proofErr w:type="gramEnd"/>
    </w:p>
    <w:p w:rsidR="005B4AC1" w:rsidRPr="00B241A0" w:rsidRDefault="005B4AC1" w:rsidP="00B241A0">
      <w:pPr>
        <w:pStyle w:val="a7"/>
        <w:spacing w:before="0" w:beforeAutospacing="0" w:after="0" w:afterAutospacing="0"/>
        <w:ind w:right="142"/>
        <w:jc w:val="both"/>
        <w:rPr>
          <w:sz w:val="28"/>
          <w:szCs w:val="28"/>
        </w:rPr>
      </w:pPr>
      <w:r w:rsidRPr="00B241A0">
        <w:rPr>
          <w:sz w:val="28"/>
          <w:szCs w:val="28"/>
        </w:rPr>
        <w:t>2.2 Муниципальные учреждения представляют информацию о численности и фактических расходах на заработную плату работников в срок до 15 числа месяца, следующего за отчетным периодом</w:t>
      </w:r>
      <w:r w:rsidR="002659D3" w:rsidRPr="00B241A0">
        <w:rPr>
          <w:sz w:val="28"/>
          <w:szCs w:val="28"/>
        </w:rPr>
        <w:t xml:space="preserve">, финансовому </w:t>
      </w:r>
      <w:r w:rsidRPr="00B241A0">
        <w:rPr>
          <w:sz w:val="28"/>
          <w:szCs w:val="28"/>
        </w:rPr>
        <w:t>органу Адм</w:t>
      </w:r>
      <w:r w:rsidR="002659D3" w:rsidRPr="00B241A0">
        <w:rPr>
          <w:sz w:val="28"/>
          <w:szCs w:val="28"/>
        </w:rPr>
        <w:t>инистрации сельского поселения</w:t>
      </w:r>
      <w:r w:rsidRPr="00B241A0">
        <w:rPr>
          <w:sz w:val="28"/>
          <w:szCs w:val="28"/>
        </w:rPr>
        <w:t>, в ведении которого они находятся.</w:t>
      </w:r>
    </w:p>
    <w:p w:rsidR="005B4AC1" w:rsidRDefault="005B4AC1" w:rsidP="00B241A0">
      <w:pPr>
        <w:pStyle w:val="a7"/>
        <w:spacing w:before="0" w:beforeAutospacing="0" w:after="0" w:afterAutospacing="0"/>
        <w:ind w:right="142"/>
        <w:jc w:val="both"/>
        <w:rPr>
          <w:rFonts w:ascii="Arial" w:hAnsi="Arial" w:cs="Arial"/>
        </w:rPr>
      </w:pPr>
      <w:r w:rsidRPr="00B241A0">
        <w:rPr>
          <w:sz w:val="28"/>
          <w:szCs w:val="28"/>
        </w:rPr>
        <w:t>2.</w:t>
      </w:r>
      <w:r w:rsidR="002659D3" w:rsidRPr="00B241A0">
        <w:rPr>
          <w:sz w:val="28"/>
          <w:szCs w:val="28"/>
        </w:rPr>
        <w:t>3. Глава сельского поселения, руководитель муниципального учреждения</w:t>
      </w:r>
      <w:r w:rsidRPr="00B241A0">
        <w:rPr>
          <w:sz w:val="28"/>
          <w:szCs w:val="28"/>
        </w:rPr>
        <w:t xml:space="preserve"> несут персональную ответственность за своевременность, достоверность предоставляемой информации, ее соответствие отчетности об исполнении местного бюджета, другой официальной отчетности</w:t>
      </w:r>
      <w:r w:rsidRPr="00EA28FB">
        <w:rPr>
          <w:rFonts w:ascii="Arial" w:hAnsi="Arial" w:cs="Arial"/>
        </w:rPr>
        <w:t>.</w:t>
      </w:r>
    </w:p>
    <w:p w:rsidR="005B4AC1" w:rsidRPr="00B241A0" w:rsidRDefault="005B4AC1" w:rsidP="002659D3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B241A0">
        <w:rPr>
          <w:b/>
          <w:sz w:val="28"/>
          <w:szCs w:val="28"/>
        </w:rPr>
        <w:lastRenderedPageBreak/>
        <w:t>Статья 3. Порядок утверждения и опубликования ежеквартальных сведений о численности муниципальных служащих органов местного самоуправления, работников муниципальных учреждений</w:t>
      </w:r>
      <w:r w:rsidRPr="00B241A0">
        <w:rPr>
          <w:sz w:val="28"/>
          <w:szCs w:val="28"/>
        </w:rPr>
        <w:t xml:space="preserve"> </w:t>
      </w:r>
      <w:r w:rsidR="002659D3" w:rsidRPr="00B241A0">
        <w:rPr>
          <w:b/>
          <w:sz w:val="28"/>
          <w:szCs w:val="28"/>
        </w:rPr>
        <w:t xml:space="preserve">сельского поселения «Галкинское» </w:t>
      </w:r>
      <w:r w:rsidRPr="00B241A0">
        <w:rPr>
          <w:b/>
          <w:sz w:val="28"/>
          <w:szCs w:val="28"/>
        </w:rPr>
        <w:t xml:space="preserve"> и фактических затрат на их денежное содержание</w:t>
      </w:r>
    </w:p>
    <w:p w:rsidR="005B4AC1" w:rsidRPr="00B241A0" w:rsidRDefault="005B4AC1" w:rsidP="005B4AC1">
      <w:pPr>
        <w:pStyle w:val="a7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</w:p>
    <w:p w:rsidR="005B4AC1" w:rsidRPr="00B241A0" w:rsidRDefault="006C36B7" w:rsidP="00B241A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3.1.На </w:t>
      </w:r>
      <w:r w:rsidR="005B4AC1" w:rsidRPr="00B241A0">
        <w:rPr>
          <w:sz w:val="28"/>
          <w:szCs w:val="28"/>
        </w:rPr>
        <w:t>основании информации, представленной органами местно</w:t>
      </w:r>
      <w:r w:rsidR="002659D3" w:rsidRPr="00B241A0">
        <w:rPr>
          <w:sz w:val="28"/>
          <w:szCs w:val="28"/>
        </w:rPr>
        <w:t xml:space="preserve">го самоуправления финансовый орган </w:t>
      </w:r>
      <w:r w:rsidR="005B4AC1" w:rsidRPr="00B241A0">
        <w:rPr>
          <w:sz w:val="28"/>
          <w:szCs w:val="28"/>
        </w:rPr>
        <w:t xml:space="preserve"> Адм</w:t>
      </w:r>
      <w:r w:rsidR="002659D3" w:rsidRPr="00B241A0">
        <w:rPr>
          <w:sz w:val="28"/>
          <w:szCs w:val="28"/>
        </w:rPr>
        <w:t>инистрации сельского поселения</w:t>
      </w:r>
      <w:r w:rsidR="005B4AC1" w:rsidRPr="00B241A0">
        <w:rPr>
          <w:sz w:val="28"/>
          <w:szCs w:val="28"/>
        </w:rPr>
        <w:t xml:space="preserve">, подготавливает ежеквартальные сведения о численности муниципальных служащих органов местного самоуправления, работников муниципальных </w:t>
      </w:r>
      <w:r w:rsidR="002659D3" w:rsidRPr="00B241A0">
        <w:rPr>
          <w:sz w:val="28"/>
          <w:szCs w:val="28"/>
        </w:rPr>
        <w:t>учреждений сельского поселения</w:t>
      </w:r>
      <w:r w:rsidR="005B4AC1" w:rsidRPr="00B241A0">
        <w:rPr>
          <w:sz w:val="28"/>
          <w:szCs w:val="28"/>
        </w:rPr>
        <w:t xml:space="preserve"> и фактических расходов на их денежное содержание (далее – сведения). </w:t>
      </w:r>
      <w:proofErr w:type="gramEnd"/>
    </w:p>
    <w:p w:rsidR="005B4AC1" w:rsidRPr="00B241A0" w:rsidRDefault="005B4AC1" w:rsidP="00B241A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241A0">
        <w:rPr>
          <w:sz w:val="28"/>
          <w:szCs w:val="28"/>
        </w:rPr>
        <w:t>3.2. Св</w:t>
      </w:r>
      <w:r w:rsidR="002659D3" w:rsidRPr="00B241A0">
        <w:rPr>
          <w:sz w:val="28"/>
          <w:szCs w:val="28"/>
        </w:rPr>
        <w:t xml:space="preserve">едения формируются финансовым органом </w:t>
      </w:r>
      <w:r w:rsidRPr="00B241A0">
        <w:rPr>
          <w:sz w:val="28"/>
          <w:szCs w:val="28"/>
        </w:rPr>
        <w:t>Адми</w:t>
      </w:r>
      <w:r w:rsidR="002659D3" w:rsidRPr="00B241A0">
        <w:rPr>
          <w:sz w:val="28"/>
          <w:szCs w:val="28"/>
        </w:rPr>
        <w:t>нистрации сельского поселения</w:t>
      </w:r>
      <w:r w:rsidRPr="00B241A0">
        <w:rPr>
          <w:sz w:val="28"/>
          <w:szCs w:val="28"/>
        </w:rPr>
        <w:t xml:space="preserve"> в срок до 25 числа месяца, следующего за отчетным периодом, по форме согласно приложению к настоящему Порядку и направляются на утверж</w:t>
      </w:r>
      <w:r w:rsidR="00B241A0" w:rsidRPr="00B241A0">
        <w:rPr>
          <w:sz w:val="28"/>
          <w:szCs w:val="28"/>
        </w:rPr>
        <w:t>дение Главе сельского поселения «Галкинское</w:t>
      </w:r>
      <w:r w:rsidRPr="00B241A0">
        <w:rPr>
          <w:sz w:val="28"/>
          <w:szCs w:val="28"/>
        </w:rPr>
        <w:t>».</w:t>
      </w:r>
    </w:p>
    <w:p w:rsidR="005B4AC1" w:rsidRPr="00B241A0" w:rsidRDefault="005B4AC1" w:rsidP="00B241A0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241A0">
        <w:rPr>
          <w:sz w:val="28"/>
          <w:szCs w:val="28"/>
        </w:rPr>
        <w:t>3.3</w:t>
      </w:r>
      <w:r w:rsidR="00B241A0" w:rsidRPr="00B241A0">
        <w:rPr>
          <w:sz w:val="28"/>
          <w:szCs w:val="28"/>
        </w:rPr>
        <w:t xml:space="preserve"> Глава сельского поселения «Галкинское</w:t>
      </w:r>
      <w:r w:rsidRPr="00B241A0">
        <w:rPr>
          <w:sz w:val="28"/>
          <w:szCs w:val="28"/>
        </w:rPr>
        <w:t xml:space="preserve">» не позднее последнего числа месяца, следующего за отчетным периодом, </w:t>
      </w:r>
      <w:proofErr w:type="gramStart"/>
      <w:r w:rsidRPr="00B241A0">
        <w:rPr>
          <w:sz w:val="28"/>
          <w:szCs w:val="28"/>
        </w:rPr>
        <w:t>утверждает</w:t>
      </w:r>
      <w:proofErr w:type="gramEnd"/>
      <w:r w:rsidRPr="00B241A0">
        <w:rPr>
          <w:sz w:val="28"/>
          <w:szCs w:val="28"/>
        </w:rPr>
        <w:t xml:space="preserve"> представленные сведения и обеспечивает их официальное опубликование. </w:t>
      </w:r>
    </w:p>
    <w:p w:rsidR="00B241A0" w:rsidRPr="00B241A0" w:rsidRDefault="005B4AC1" w:rsidP="005B4AC1">
      <w:pPr>
        <w:pStyle w:val="a7"/>
        <w:ind w:right="5103"/>
        <w:jc w:val="both"/>
        <w:rPr>
          <w:sz w:val="28"/>
          <w:szCs w:val="28"/>
        </w:rPr>
      </w:pPr>
      <w:r w:rsidRPr="00B241A0">
        <w:rPr>
          <w:sz w:val="28"/>
          <w:szCs w:val="28"/>
        </w:rPr>
        <w:t xml:space="preserve">                        </w:t>
      </w:r>
    </w:p>
    <w:p w:rsidR="00B241A0" w:rsidRPr="00B241A0" w:rsidRDefault="00B241A0" w:rsidP="005B4AC1">
      <w:pPr>
        <w:pStyle w:val="a7"/>
        <w:ind w:right="5103"/>
        <w:jc w:val="both"/>
        <w:rPr>
          <w:sz w:val="28"/>
          <w:szCs w:val="28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B241A0" w:rsidRDefault="00B241A0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CE3E25" w:rsidRDefault="00CE3E25" w:rsidP="005B4AC1">
      <w:pPr>
        <w:pStyle w:val="a7"/>
        <w:ind w:right="5103"/>
        <w:jc w:val="both"/>
        <w:rPr>
          <w:rFonts w:ascii="Arial" w:hAnsi="Arial" w:cs="Arial"/>
          <w:sz w:val="20"/>
          <w:szCs w:val="20"/>
        </w:rPr>
      </w:pPr>
    </w:p>
    <w:p w:rsidR="005B4AC1" w:rsidRPr="00B241A0" w:rsidRDefault="005B4AC1" w:rsidP="005B4AC1">
      <w:pPr>
        <w:pStyle w:val="a7"/>
        <w:ind w:right="5103"/>
        <w:jc w:val="both"/>
      </w:pPr>
      <w:r w:rsidRPr="00B241A0">
        <w:lastRenderedPageBreak/>
        <w:t xml:space="preserve"> Приложение </w:t>
      </w:r>
      <w:r w:rsidRPr="00B241A0">
        <w:br/>
        <w:t xml:space="preserve">к Порядку опубликования ежеквартальных сведений о численности муниципальных служащих органов местного самоуправления, </w:t>
      </w:r>
      <w:r w:rsidRPr="00B241A0">
        <w:br/>
        <w:t xml:space="preserve">работников муниципальных </w:t>
      </w:r>
      <w:r w:rsidR="00B241A0">
        <w:t>учреждений сельского поселения</w:t>
      </w:r>
      <w:r w:rsidRPr="00B241A0">
        <w:t xml:space="preserve">  </w:t>
      </w:r>
      <w:r w:rsidRPr="00B241A0">
        <w:br/>
        <w:t>и фактических затрат на их денежное содержание</w:t>
      </w:r>
    </w:p>
    <w:p w:rsidR="005B4AC1" w:rsidRPr="00B241A0" w:rsidRDefault="005B4AC1" w:rsidP="005B4AC1">
      <w:pPr>
        <w:pStyle w:val="a7"/>
        <w:jc w:val="center"/>
        <w:rPr>
          <w:sz w:val="28"/>
          <w:szCs w:val="28"/>
        </w:rPr>
      </w:pPr>
      <w:r w:rsidRPr="00B241A0">
        <w:rPr>
          <w:b/>
          <w:bCs/>
          <w:sz w:val="28"/>
          <w:szCs w:val="28"/>
        </w:rPr>
        <w:t>Сведения о численности муниципальных служащих органов местного самоуправления, рабо</w:t>
      </w:r>
      <w:r w:rsidR="00B241A0" w:rsidRPr="00B241A0">
        <w:rPr>
          <w:b/>
          <w:bCs/>
          <w:sz w:val="28"/>
          <w:szCs w:val="28"/>
        </w:rPr>
        <w:t xml:space="preserve">тников муниципальных учреждений сельского поселения </w:t>
      </w:r>
      <w:r w:rsidR="00CE3E25">
        <w:rPr>
          <w:b/>
          <w:bCs/>
          <w:sz w:val="28"/>
          <w:szCs w:val="28"/>
        </w:rPr>
        <w:t xml:space="preserve">Галкинское» </w:t>
      </w:r>
      <w:r w:rsidRPr="00B241A0">
        <w:rPr>
          <w:b/>
          <w:bCs/>
          <w:sz w:val="28"/>
          <w:szCs w:val="28"/>
        </w:rPr>
        <w:t>и фактических затрат на их денежное содержание</w:t>
      </w:r>
    </w:p>
    <w:p w:rsidR="005B4AC1" w:rsidRPr="00B241A0" w:rsidRDefault="005B4AC1" w:rsidP="005B4AC1">
      <w:pPr>
        <w:pStyle w:val="a7"/>
        <w:jc w:val="center"/>
        <w:rPr>
          <w:sz w:val="28"/>
          <w:szCs w:val="28"/>
        </w:rPr>
      </w:pPr>
      <w:r w:rsidRPr="00B241A0">
        <w:rPr>
          <w:sz w:val="28"/>
          <w:szCs w:val="28"/>
        </w:rPr>
        <w:t>за ___________________________201__года</w:t>
      </w:r>
    </w:p>
    <w:p w:rsidR="005B4AC1" w:rsidRPr="00B241A0" w:rsidRDefault="005B4AC1" w:rsidP="005B4AC1">
      <w:pPr>
        <w:pStyle w:val="a7"/>
        <w:jc w:val="center"/>
        <w:rPr>
          <w:sz w:val="28"/>
          <w:szCs w:val="28"/>
        </w:rPr>
      </w:pPr>
      <w:r w:rsidRPr="00B241A0">
        <w:rPr>
          <w:sz w:val="28"/>
          <w:szCs w:val="28"/>
        </w:rPr>
        <w:t xml:space="preserve">отчетный период </w:t>
      </w:r>
      <w:r w:rsidRPr="00B241A0">
        <w:rPr>
          <w:sz w:val="28"/>
          <w:szCs w:val="28"/>
        </w:rPr>
        <w:br/>
        <w:t xml:space="preserve">(первый квартал, полугодие, девять месяцев, год) </w:t>
      </w:r>
    </w:p>
    <w:tbl>
      <w:tblPr>
        <w:tblW w:w="9560" w:type="dxa"/>
        <w:tblInd w:w="93" w:type="dxa"/>
        <w:tblLook w:val="0000"/>
      </w:tblPr>
      <w:tblGrid>
        <w:gridCol w:w="4805"/>
        <w:gridCol w:w="2316"/>
        <w:gridCol w:w="2534"/>
      </w:tblGrid>
      <w:tr w:rsidR="005B4AC1" w:rsidRPr="00B241A0" w:rsidTr="009D4264">
        <w:trPr>
          <w:trHeight w:val="7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4AC1" w:rsidRPr="00B241A0" w:rsidRDefault="005B4AC1" w:rsidP="009D426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B4AC1" w:rsidTr="009D4264">
        <w:trPr>
          <w:trHeight w:val="70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4AC1" w:rsidTr="009D4264">
        <w:trPr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Default="005B4AC1" w:rsidP="009D426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4AC1" w:rsidRPr="00B241A0" w:rsidTr="009D4264">
        <w:trPr>
          <w:trHeight w:val="1200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  <w:r w:rsidRPr="00B241A0">
              <w:rPr>
                <w:sz w:val="28"/>
                <w:szCs w:val="28"/>
              </w:rPr>
              <w:t>Наименование органа/учреждение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  <w:r w:rsidRPr="00B241A0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  <w:r w:rsidRPr="00B241A0">
              <w:rPr>
                <w:sz w:val="28"/>
                <w:szCs w:val="28"/>
              </w:rPr>
              <w:t>Фактические затраты на денежное содержание, тыс. руб.</w:t>
            </w:r>
          </w:p>
        </w:tc>
      </w:tr>
      <w:tr w:rsidR="005B4AC1" w:rsidRPr="00B241A0" w:rsidTr="009D4264">
        <w:trPr>
          <w:trHeight w:val="525"/>
        </w:trPr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rPr>
                <w:sz w:val="28"/>
                <w:szCs w:val="28"/>
              </w:rPr>
            </w:pPr>
            <w:r w:rsidRPr="00B241A0"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</w:p>
        </w:tc>
      </w:tr>
      <w:tr w:rsidR="005B4AC1" w:rsidRPr="00B241A0" w:rsidTr="009D4264">
        <w:trPr>
          <w:trHeight w:val="525"/>
        </w:trPr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rPr>
                <w:sz w:val="28"/>
                <w:szCs w:val="28"/>
              </w:rPr>
            </w:pPr>
            <w:r w:rsidRPr="00B241A0"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jc w:val="center"/>
              <w:rPr>
                <w:sz w:val="28"/>
                <w:szCs w:val="28"/>
              </w:rPr>
            </w:pPr>
          </w:p>
        </w:tc>
      </w:tr>
      <w:tr w:rsidR="005B4AC1" w:rsidRPr="00B241A0" w:rsidTr="009D4264">
        <w:trPr>
          <w:trHeight w:val="255"/>
        </w:trPr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rPr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rPr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4AC1" w:rsidRPr="00B241A0" w:rsidRDefault="005B4AC1" w:rsidP="009D4264">
            <w:pPr>
              <w:rPr>
                <w:sz w:val="28"/>
                <w:szCs w:val="28"/>
              </w:rPr>
            </w:pPr>
          </w:p>
        </w:tc>
      </w:tr>
    </w:tbl>
    <w:p w:rsidR="005B4AC1" w:rsidRPr="00B241A0" w:rsidRDefault="005B4AC1" w:rsidP="005B4AC1">
      <w:pPr>
        <w:pStyle w:val="a7"/>
        <w:rPr>
          <w:sz w:val="28"/>
          <w:szCs w:val="28"/>
        </w:rPr>
      </w:pPr>
    </w:p>
    <w:p w:rsidR="005B4AC1" w:rsidRPr="005B4AC1" w:rsidRDefault="005B4AC1" w:rsidP="005B4AC1">
      <w:pPr>
        <w:pStyle w:val="a7"/>
        <w:rPr>
          <w:sz w:val="28"/>
          <w:szCs w:val="28"/>
        </w:rPr>
      </w:pPr>
    </w:p>
    <w:p w:rsidR="00D63815" w:rsidRPr="005B4AC1" w:rsidRDefault="00D63815" w:rsidP="005B4AC1">
      <w:pPr>
        <w:tabs>
          <w:tab w:val="left" w:pos="3240"/>
        </w:tabs>
        <w:rPr>
          <w:sz w:val="28"/>
          <w:szCs w:val="28"/>
        </w:rPr>
      </w:pPr>
    </w:p>
    <w:sectPr w:rsidR="00D63815" w:rsidRPr="005B4AC1" w:rsidSect="00A551D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870" w:rsidRDefault="00FF7870" w:rsidP="005B4AC1">
      <w:pPr>
        <w:spacing w:line="240" w:lineRule="auto"/>
      </w:pPr>
      <w:r>
        <w:separator/>
      </w:r>
    </w:p>
  </w:endnote>
  <w:endnote w:type="continuationSeparator" w:id="1">
    <w:p w:rsidR="00FF7870" w:rsidRDefault="00FF7870" w:rsidP="005B4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870" w:rsidRDefault="00FF7870" w:rsidP="005B4AC1">
      <w:pPr>
        <w:spacing w:line="240" w:lineRule="auto"/>
      </w:pPr>
      <w:r>
        <w:separator/>
      </w:r>
    </w:p>
  </w:footnote>
  <w:footnote w:type="continuationSeparator" w:id="1">
    <w:p w:rsidR="00FF7870" w:rsidRDefault="00FF7870" w:rsidP="005B4AC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AC1"/>
    <w:rsid w:val="002659D3"/>
    <w:rsid w:val="002B7530"/>
    <w:rsid w:val="00350591"/>
    <w:rsid w:val="003D1014"/>
    <w:rsid w:val="00441C0B"/>
    <w:rsid w:val="00445AC4"/>
    <w:rsid w:val="00453435"/>
    <w:rsid w:val="005B4AC1"/>
    <w:rsid w:val="00661CE9"/>
    <w:rsid w:val="006C36B7"/>
    <w:rsid w:val="00820E9C"/>
    <w:rsid w:val="0082173D"/>
    <w:rsid w:val="008F6F3A"/>
    <w:rsid w:val="00957DAA"/>
    <w:rsid w:val="00A35517"/>
    <w:rsid w:val="00A551D5"/>
    <w:rsid w:val="00B241A0"/>
    <w:rsid w:val="00CE3E25"/>
    <w:rsid w:val="00CF2B59"/>
    <w:rsid w:val="00D07774"/>
    <w:rsid w:val="00D13BE7"/>
    <w:rsid w:val="00D63815"/>
    <w:rsid w:val="00E15D7A"/>
    <w:rsid w:val="00E37671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AC1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A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4AC1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B4AC1"/>
  </w:style>
  <w:style w:type="paragraph" w:styleId="a5">
    <w:name w:val="footer"/>
    <w:basedOn w:val="a"/>
    <w:link w:val="a6"/>
    <w:uiPriority w:val="99"/>
    <w:semiHidden/>
    <w:unhideWhenUsed/>
    <w:rsid w:val="005B4AC1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B4AC1"/>
  </w:style>
  <w:style w:type="character" w:customStyle="1" w:styleId="10">
    <w:name w:val="Заголовок 1 Знак"/>
    <w:basedOn w:val="a0"/>
    <w:link w:val="1"/>
    <w:rsid w:val="005B4AC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Normal (Web)"/>
    <w:basedOn w:val="a"/>
    <w:rsid w:val="005B4AC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5B4A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AC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B4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uq4vxyjSJA6wMAl5pTzZpIYS4Shq29lDz5s58qjgs50=</DigestValue>
    </Reference>
    <Reference URI="#idOfficeObject" Type="http://www.w3.org/2000/09/xmldsig#Object">
      <DigestMethod Algorithm="http://www.w3.org/2001/04/xmldsig-more#gostr3411"/>
      <DigestValue>CSO4V2z8sBMnHpcQW5zQnWAMBrje251W02QprM6nLgY=</DigestValue>
    </Reference>
  </SignedInfo>
  <SignatureValue>
    owgPCynuox71t77JhVarvI2ZhaedcMWJIqwM/wzBqk/RZkkTadirs82zxHtUA5TYrcRRFYHP
    +Q9ZRbb5nDJXxg==
  </SignatureValue>
  <KeyInfo>
    <KeyValue>
      <RSAKeyValue>
        <Modulus>
            AH8K4asGzkfUj6SEXj/vo+D9J10VLzK5k7+KJp65hi8jhScWpGnxJyXYd3nhkG/RAR4CAgOF
            KgcGACQCAgOFKg==
          </Modulus>
        <Exponent>BwYSMA==</Exponent>
      </RSAKeyValue>
    </KeyValue>
    <X509Data>
      <X509Certificate>
          MIIIhTCCCDKgAwIBAgIQAc6YpdvsEPAAAAAABL4ACzAKBgYqhQMCAgMFADCCAUIxPTA7BgNV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stC10YDRj9GO0YnQuNC5INGG0LXQvdGC0YAxETAPBgNVBAMMCENoaXRhIENBMB4XDTEzMDgx
          NDA0MjIxNloXDTE0MDgxNDA0MjIxNlowggGjMRgwFgYFKoUDZAESDTEwNTc1MjcwMTMxNzAx
          GjAYBggqhQMDgQMBARIMMDA3NTI3MDA3MTAwMRYwFAYFKoUDZAMSCzA3MTA5Mzk1MzU5MQsw
          CQYDVQQGEwJSVTEvMC0GA1UECAwmNzUg0JfQsNCx0LDQudC60LDQu9GM0YHQutC40Lkg0LrR
          gNCw0LkxFzAVBgNVBAcMDtCT0LDQu9C60LjQvdC+MTkwNwYDVQQMDDDQk9C70LDQstCwINGB
          0LXQu9GM0YHQutC+0LPQviDQv9C+0YHQtdC70LXQvdC40Y8xYDBeBgNVBAoMV9CQ0LTQvNC4
          0L3QuNGB0YLRgNCw0YbQuNGPINGB0LXQu9GM0YHQutC+0LPQviDQv9C+0YHQtdC70LXQvdC4
          0Y8gItCT0LDQu9C60LjQvdGB0LrQvtC1IjEeMBwGCSqGSIb3DQEJARYPcG9rb2V2YUBtYWls
          LnJ1MT8wPQYDVQQDDDbQk9Cw0LvQuNGG0LrQsNGPINCb0LDRgNC40YHQsCDQn9Cw0YDRhNC1
          0L3RgtGM0LXQstC90LAwYzAcBgYqhQMCAhMwEgYHKoUDAgIkAAYHKoUDAgIeAQNDAARA0W+Q
          4Xl32CUn8WmkFieFIy+GuZ4mir+TuTIvFV0n/eCj7z9ehKSP1EfOBqvhCn8AlQi/iHGuNCdW
          OQrmr0GUx4EJADA0QkUwMDAzo4IEjjCCBIowDgYDVR0PAQH/BAQDAgTwMB0GA1UdDgQWBBR8
          vijfDsK/4vMO3IxsPUSf2yONPzAmBgNVHSUEHzAdBggrBgEFBQcDAgYIKwYBBQUHAwQGByqF
          AwICIgYwFQYFKoUDZG8EDAwKVmlQTmV0IENTUDAdBgNVHSAEFjAUMAgGBiqFA2RxATAIBgYq
          hQNkcQIwggGTBgUqhQNkcASCAYgwggGEDB3QodCa0JfQmCDCq9CU0L7QvNC10L0t0JrQoTLC
          uwyBnCLQn9GA0L7Qs9GA0LDQvNC80L3Qvi3QsNC/0L/QsNGA0LDRgtC90YvQuSDQutC+0LzQ
          v9C70LXQutGBICLQo9C00L7RgdGC0L7QstC10YDRj9GO0YnQuNC5INGG0LXQvdGC0YAg0LrQ
          vtGA0L/QvtGA0LDRgtC40LLQvdC+0LPQviDRg9GA0L7QstC90Y8gVmlQTmV0INCa0KEyIgxj
          0KHQtdGA0YLQuNGE0LjQutCw0YIg0YHQvtC+0YLQstC10YLRgdGC0LLQuNGPINCk0KHQkSDQ
          oNC+0YHRgdC40Lgg4oSWINCh0KQvMTExLTE5MjQg0L7RgiAyMC4wOC4yMDEyDF/QodC10YDR
          gtC40YTQuNC60LDRgiDRgdC+0L7RgtCy0LXRgtGB0YLQstC40Y8g0KTQodCRINCg0L7RgdGB
          0LjQuCDQodCkLzEyMS0xODcxINC+0YIgMjYuMDYuMjAxMjAMBgNVHRMBAf8EAjAAMHcGA1Ud
          HwRwMG4wbKBqoGiGZmh0dHA6Ly91Y2VjcC5lLXphYi5ydS9yZWcvaW50Y3JsaW5mby8xMjE0
          LWtpZEIwNEU5QUQ2QjMwMDBBQzMwMEZBNjlCQzg3NUQxMTZBNDQxQjhEQkUvcmV2b2tlZENl
          cnRzLmNybDBWBggrBgEFBQcBAQRKMEgwRgYIKwYBBQUHMAKGOmh0dHA6Ly91Y2VjcC5lLXph
          Yi5ydS9yZWcvaXNzdWVyaW5mby8yMDEzL0NoaXRhQ0FfMjAxMy5jcnQwggGDBgNVHSMEggF6
          MIIBdoAUsE6a1rMACsMA+mm8h10RakQbjb6hggFKpIIBRjCCAUIxPTA7BgNVBAkMNNCa0L7R
          gdGC0Y7RiNC60L4t0JPRgNC40LPQvtGA0L7QstC40YfQsCDRg9C7Liwg0LQuIDQxGDAWBgUq
          hQNkARINMTA0NzU1MDAzNzAxNzEaMBgGCCqFAwOBAwEBEgwwMDc1MzYwNTc0OTkxCzAJBgNV
          BAYTAlJVMREwDwYDVQQHDAjQp9C40YLQsDEvMC0GA1UECAwmNzUg0JfQsNCx0LDQudC60LDQ
          u9GM0YHQutC40Lkg0LrRgNCw0LkxHTAbBgkqhkiG9w0BCQEWDnVjZWNwQGUtemFiLnJ1MRYw
          FAYDVQQKDA3Qk9CjICLQl9CY0KYiMTAwLgYDVQQLDCfQo9C00L7RgdGC0L7QstC10YDRj9GO
          0YnQuNC5INGG0LXQvdGC0YAxETAPBgNVBAMMCENoaXRhIENBghABzoQ8sgtD8AAAAB4EvgAD
          MAoGBiqFAwICAwUAA0EAKfnIK+Z/N0KPxl5AA7K5unn1L8QAImDDwn1kNT8cKk9HCjQGBOdQ
          WaU898vK4ayRlFtqe2d2t7MmyTo/zKl70A==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OdPEVfOpIYCwT4RcDhW771tklQY=</DigestValue>
      </Reference>
      <Reference URI="/word/document.xml?ContentType=application/vnd.openxmlformats-officedocument.wordprocessingml.document.main+xml">
        <DigestMethod Algorithm="http://www.w3.org/2000/09/xmldsig#sha1"/>
        <DigestValue>5Lqj/iPgEgUPo9zXXOHQEqM1sB0=</DigestValue>
      </Reference>
      <Reference URI="/word/endnotes.xml?ContentType=application/vnd.openxmlformats-officedocument.wordprocessingml.endnotes+xml">
        <DigestMethod Algorithm="http://www.w3.org/2000/09/xmldsig#sha1"/>
        <DigestValue>4kPh4BekM7pLuPA0k13Y8ms4y3A=</DigestValue>
      </Reference>
      <Reference URI="/word/fontTable.xml?ContentType=application/vnd.openxmlformats-officedocument.wordprocessingml.fontTable+xml">
        <DigestMethod Algorithm="http://www.w3.org/2000/09/xmldsig#sha1"/>
        <DigestValue>g7zlG8X2aQUd69m0vJsZY+4VVLI=</DigestValue>
      </Reference>
      <Reference URI="/word/footnotes.xml?ContentType=application/vnd.openxmlformats-officedocument.wordprocessingml.footnotes+xml">
        <DigestMethod Algorithm="http://www.w3.org/2000/09/xmldsig#sha1"/>
        <DigestValue>r1qS4lstd9QiLlYqSMMP0+RyqXI=</DigestValue>
      </Reference>
      <Reference URI="/word/settings.xml?ContentType=application/vnd.openxmlformats-officedocument.wordprocessingml.settings+xml">
        <DigestMethod Algorithm="http://www.w3.org/2000/09/xmldsig#sha1"/>
        <DigestValue>wOJHsHteBI+s9kQkcIPz4CVmiag=</DigestValue>
      </Reference>
      <Reference URI="/word/styles.xml?ContentType=application/vnd.openxmlformats-officedocument.wordprocessingml.styles+xml">
        <DigestMethod Algorithm="http://www.w3.org/2000/09/xmldsig#sha1"/>
        <DigestValue>yMp46Q2tgt+9fsjgVDCV9Sxp97c=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2013-10-23T07:15:15Z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направленного акта</SignatureComments>
          <WindowsVersion>6.0</WindowsVersion>
          <OfficeVersion>12.0</OfficeVersion>
          <ApplicationVersion>12.0</ApplicationVersion>
          <Monitors>1</Monitors>
          <HorizontalResolution>1152</HorizontalResolution>
          <VerticalResolution>864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2013-10-14T06:24:00Z</cp:lastPrinted>
  <dcterms:created xsi:type="dcterms:W3CDTF">2013-09-03T05:07:00Z</dcterms:created>
  <dcterms:modified xsi:type="dcterms:W3CDTF">2013-10-23T07:15:00Z</dcterms:modified>
</cp:coreProperties>
</file>